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d569e1035f4d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DALSEIDE &amp; FLØYSAND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DALSEIDE &amp; FLØYSAND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527f2cf90d4f98"/>
      <w:footerReference xmlns:r="http://schemas.openxmlformats.org/officeDocument/2006/relationships" w:type="default" r:id="R66cdd6ab7f5644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DALSEIDE &amp; FLØYSAND AS   ·   Org.nr 976 689 984   ·   Wernersholmvegen 49   ·   5232 PARADIS   ·   Tlf. 55 23 55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DALSEIDE &amp; FLØYSAND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527f2cf90d4f98" /><Relationship Type="http://schemas.openxmlformats.org/officeDocument/2006/relationships/footer" Target="/word/footer1.xml" Id="R66cdd6ab7f564410" /></Relationships>
</file>