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3127966b849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66b4f1576464eeb"/>
      <w:footerReference xmlns:r="http://schemas.openxmlformats.org/officeDocument/2006/relationships" w:type="default" r:id="R34e519ee612a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b4f1576464eeb" /><Relationship Type="http://schemas.openxmlformats.org/officeDocument/2006/relationships/footer" Target="/word/footer1.xml" Id="R34e519ee612a4c49" /></Relationships>
</file>