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b9ab2ed15d40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CONSTO ROGALAND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CONSTO ROGALAND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3e9d35b4cf4de3"/>
      <w:footerReference xmlns:r="http://schemas.openxmlformats.org/officeDocument/2006/relationships" w:type="default" r:id="R41da8c17989b43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CONSTO ROGALAND AS   ·   Org.nr 976 176 014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CONSTO ROGALAND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3e9d35b4cf4de3" /><Relationship Type="http://schemas.openxmlformats.org/officeDocument/2006/relationships/footer" Target="/word/footer1.xml" Id="R41da8c17989b43f9" /></Relationships>
</file>