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ddba8397194f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BJB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BJB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cf28afd65940ff"/>
      <w:footerReference xmlns:r="http://schemas.openxmlformats.org/officeDocument/2006/relationships" w:type="default" r:id="R77279a31bdf74c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BJB MASKIN AS   ·   Org.nr 973 051 687   ·   Sandbrekkevegen 93   ·   5225 NESTTUN   ·   epost@bjbmaskin.no   ·   www.bjbmaskin.no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BJB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cf28afd65940ff" /><Relationship Type="http://schemas.openxmlformats.org/officeDocument/2006/relationships/footer" Target="/word/footer1.xml" Id="R77279a31bdf74ce6" /></Relationships>
</file>