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7c28575ce48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FITJAR KRAFTLAG SA</w:t>
      </w:r>
    </w:p>
    <w:sectPr>
      <w:headerReference xmlns:r="http://schemas.openxmlformats.org/officeDocument/2006/relationships" w:type="default" r:id="Rb02a0005499749dd"/>
      <w:footerReference xmlns:r="http://schemas.openxmlformats.org/officeDocument/2006/relationships" w:type="default" r:id="Re5eccefb2a01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a0005499749dd" /><Relationship Type="http://schemas.openxmlformats.org/officeDocument/2006/relationships/footer" Target="/word/footer1.xml" Id="Re5eccefb2a0146bb" /></Relationships>
</file>