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fa6ee179a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RYFYLKE BAKERI OG KONDITORI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RYFYLKE BAKERI OG KONDITORI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fbc40cd7c74910"/>
      <w:footerReference xmlns:r="http://schemas.openxmlformats.org/officeDocument/2006/relationships" w:type="default" r:id="R955ee10e2e77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BAKERI OG KONDITORI EIENDOM AS   ·   Org.nr 971 005 521   ·   Nedre Barkvedvegen 54   ·   4100 JØRPELAND   ·   Tlf. 51 74 64 24   ·   gunvor@ryfylkebakeri.no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BAKERI OG KONDITORI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bc40cd7c74910" /><Relationship Type="http://schemas.openxmlformats.org/officeDocument/2006/relationships/footer" Target="/word/footer1.xml" Id="R955ee10e2e774223" /></Relationships>
</file>