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be05ca0634d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Vats,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ERIK GJERDE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ERIK GJERDE</w:t>
      </w:r>
    </w:p>
    <w:sectPr>
      <w:headerReference xmlns:r="http://schemas.openxmlformats.org/officeDocument/2006/relationships" w:type="default" r:id="R718d4feddba34052"/>
      <w:footerReference xmlns:r="http://schemas.openxmlformats.org/officeDocument/2006/relationships" w:type="default" r:id="Ra254c90741c6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d4feddba34052" /><Relationship Type="http://schemas.openxmlformats.org/officeDocument/2006/relationships/footer" Target="/word/footer1.xml" Id="Ra254c90741c648cc" /></Relationships>
</file>