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cd280575a4b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AKVAFARM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bf8bf0030cfc4a1b"/>
      <w:footerReference xmlns:r="http://schemas.openxmlformats.org/officeDocument/2006/relationships" w:type="default" r:id="R4398cc422800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8bf0030cfc4a1b" /><Relationship Type="http://schemas.openxmlformats.org/officeDocument/2006/relationships/footer" Target="/word/footer1.xml" Id="R4398cc4228004851" /></Relationships>
</file>