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da39f3dc1d40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ØKORÅD EVENSKJER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Evenskjer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Evenskjer,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ØKORÅD EVENSKJER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a1653cfe2840dc"/>
      <w:footerReference xmlns:r="http://schemas.openxmlformats.org/officeDocument/2006/relationships" w:type="default" r:id="R70205771ee0046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ØKORÅD EVENSKJER AS   ·   Org.nr 950 533 676   ·   9440 EVENSKJER   ·   Tlf. 77 08 99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ØKORÅD EVENSKJER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a1653cfe2840dc" /><Relationship Type="http://schemas.openxmlformats.org/officeDocument/2006/relationships/footer" Target="/word/footer1.xml" Id="R70205771ee00468d" /></Relationships>
</file>