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808145a20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TINMA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TINMA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b1331a29c4f42"/>
      <w:footerReference xmlns:r="http://schemas.openxmlformats.org/officeDocument/2006/relationships" w:type="default" r:id="R3a731a81ba22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TINMA   ·   Org.nr 950 057 785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TINMA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b1331a29c4f42" /><Relationship Type="http://schemas.openxmlformats.org/officeDocument/2006/relationships/footer" Target="/word/footer1.xml" Id="R3a731a81ba224109" /></Relationships>
</file>