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638c37b37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8a7ca7ce6bb4bf9"/>
      <w:footerReference xmlns:r="http://schemas.openxmlformats.org/officeDocument/2006/relationships" w:type="default" r:id="R392458a9a0ca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7ca7ce6bb4bf9" /><Relationship Type="http://schemas.openxmlformats.org/officeDocument/2006/relationships/footer" Target="/word/footer1.xml" Id="R392458a9a0ca4978" /></Relationships>
</file>