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bbce63c2f2438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Jessheim,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AKERSHUS REGNSKAP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AKERSHUS REGNSKAP AS</w:t>
      </w:r>
    </w:p>
    <w:sectPr>
      <w:headerReference xmlns:r="http://schemas.openxmlformats.org/officeDocument/2006/relationships" w:type="default" r:id="R2500908652054de8"/>
      <w:footerReference xmlns:r="http://schemas.openxmlformats.org/officeDocument/2006/relationships" w:type="default" r:id="R3d1ae8ad591d44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AKERSHUS REGNSKAP AS   ·   Org.nr 935 431 921   ·   Industrivegen 23B   ·   2069 JESSHEIM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AKERSHUS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00908652054de8" /><Relationship Type="http://schemas.openxmlformats.org/officeDocument/2006/relationships/footer" Target="/word/footer1.xml" Id="R3d1ae8ad591d4440" /></Relationships>
</file>