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f80c24733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Fewcome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Fewcome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31705517b48aa"/>
      <w:footerReference xmlns:r="http://schemas.openxmlformats.org/officeDocument/2006/relationships" w:type="default" r:id="Rebc5fa031d5d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Fewcome   ·   Org.nr 933 059 421   ·   Strandveien 50   ·   1366 LYSAKER   ·   Tlf. 67 10 90 00   ·   jens@adminco.no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Fewcome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31705517b48aa" /><Relationship Type="http://schemas.openxmlformats.org/officeDocument/2006/relationships/footer" Target="/word/footer1.xml" Id="Rebc5fa031d5d4381" /></Relationships>
</file>