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f90b272e2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SABRE TRADER SHIPPING LIMITED NUF.</w:t>
      </w:r>
    </w:p>
    <w:sectPr>
      <w:headerReference xmlns:r="http://schemas.openxmlformats.org/officeDocument/2006/relationships" w:type="default" r:id="Rbc712b25f4de4694"/>
      <w:footerReference xmlns:r="http://schemas.openxmlformats.org/officeDocument/2006/relationships" w:type="default" r:id="R5cbf62caf70e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12b25f4de4694" /><Relationship Type="http://schemas.openxmlformats.org/officeDocument/2006/relationships/footer" Target="/word/footer1.xml" Id="R5cbf62caf70e41db" /></Relationships>
</file>