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bc6fbdac94b4d5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AUSTRHEIM KOMMUNALE EIGEDOMSSELSKAP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Austrheim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Austrheim,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AUSTRHEIM KOMMUNALE EIGEDOMSSELSKAP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23c8a38e5f345e5"/>
      <w:footerReference xmlns:r="http://schemas.openxmlformats.org/officeDocument/2006/relationships" w:type="default" r:id="Rfd5f00deebcb400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AUSTRHEIM KOMMUNALE EIGEDOMSSELSKAP AS   ·   Org.nr 931 722 921   ·   Sætremarka 2   ·   5943 AUSTRHEIM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AUSTRHEIM KOMMUNALE EIGEDOMSSELSKAP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23c8a38e5f345e5" /><Relationship Type="http://schemas.openxmlformats.org/officeDocument/2006/relationships/footer" Target="/word/footer1.xml" Id="Rfd5f00deebcb4007" /></Relationships>
</file>