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b5525f451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5b839c8f66d44a3c"/>
      <w:footerReference xmlns:r="http://schemas.openxmlformats.org/officeDocument/2006/relationships" w:type="default" r:id="R1b6f31c8ab79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39c8f66d44a3c" /><Relationship Type="http://schemas.openxmlformats.org/officeDocument/2006/relationships/footer" Target="/word/footer1.xml" Id="R1b6f31c8ab79472f" /></Relationships>
</file>