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11079a4e654e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INNUENDO FUTURUM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INNUENDO FUTURUM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a95fd760c44617"/>
      <w:footerReference xmlns:r="http://schemas.openxmlformats.org/officeDocument/2006/relationships" w:type="default" r:id="Rc12b638eb52e46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INNUENDO FUTURUM AS   ·   Org.nr 930 339 458   ·   c/o Åge Nordstrøm Landro, Nygårdsvegen 147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INNUENDO FUTURUM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a95fd760c44617" /><Relationship Type="http://schemas.openxmlformats.org/officeDocument/2006/relationships/footer" Target="/word/footer1.xml" Id="Rc12b638eb52e465e" /></Relationships>
</file>