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5cd8a4fd7c4a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RUGDE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RUGDE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d5dae6e272438a"/>
      <w:footerReference xmlns:r="http://schemas.openxmlformats.org/officeDocument/2006/relationships" w:type="default" r:id="R219e5d02798e4c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RUGDE INDUSTRIER AS   ·   Org.nr 930 229 490   ·   Rugdefaret 93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RUGDE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d5dae6e272438a" /><Relationship Type="http://schemas.openxmlformats.org/officeDocument/2006/relationships/footer" Target="/word/footer1.xml" Id="R219e5d02798e4cfa" /></Relationships>
</file>