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0ac2d29f9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adae4faa4147c2"/>
      <w:footerReference xmlns:r="http://schemas.openxmlformats.org/officeDocument/2006/relationships" w:type="default" r:id="Rc7b58b8ca9db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MAKRI AS   ·   Org.nr 928 290 735   ·   Sollien 64F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dae4faa4147c2" /><Relationship Type="http://schemas.openxmlformats.org/officeDocument/2006/relationships/footer" Target="/word/footer1.xml" Id="Rc7b58b8ca9db4659" /></Relationships>
</file>