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9b26797ace41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FORM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Fagerstrand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Fagerstrand,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FORM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c98dc068564694"/>
      <w:footerReference xmlns:r="http://schemas.openxmlformats.org/officeDocument/2006/relationships" w:type="default" r:id="Rba0417a8715249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 ARKITEKTER AS   ·   Org.nr 927 866 366   ·   Solli vei 12   ·   1454 FAGERSTRAND   ·   info@velvaere-hus.no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c98dc068564694" /><Relationship Type="http://schemas.openxmlformats.org/officeDocument/2006/relationships/footer" Target="/word/footer1.xml" Id="Rba0417a87152492c" /></Relationships>
</file>