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c2b5dbb2447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S.I.D.O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S.I.D.O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895b8be47a4ac9"/>
      <w:footerReference xmlns:r="http://schemas.openxmlformats.org/officeDocument/2006/relationships" w:type="default" r:id="R9b280c6a2414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S.I.D.O HOLDING AS   ·   Org.nr 927 604 752   ·   Gneisveien 28   ·   1555 SON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S.I.D.O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895b8be47a4ac9" /><Relationship Type="http://schemas.openxmlformats.org/officeDocument/2006/relationships/footer" Target="/word/footer1.xml" Id="R9b280c6a2414475f" /></Relationships>
</file>