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3a353e5e0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ec2012fa2448b"/>
      <w:footerReference xmlns:r="http://schemas.openxmlformats.org/officeDocument/2006/relationships" w:type="default" r:id="Rec9a9666f740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ec2012fa2448b" /><Relationship Type="http://schemas.openxmlformats.org/officeDocument/2006/relationships/footer" Target="/word/footer1.xml" Id="Rec9a9666f7404af1" /></Relationships>
</file>