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5fbad65a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2050560464ffc"/>
      <w:footerReference xmlns:r="http://schemas.openxmlformats.org/officeDocument/2006/relationships" w:type="default" r:id="R3ff6507999a7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MAGMA AS   ·   Org.nr 926 830 503   ·   Hemmestveitbakken 24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2050560464ffc" /><Relationship Type="http://schemas.openxmlformats.org/officeDocument/2006/relationships/footer" Target="/word/footer1.xml" Id="R3ff6507999a74862" /></Relationships>
</file>