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6c1c3a9cb45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SNERTINGDAL RØRLEGGERBEDRIFT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Snertingdal,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374c78d268554b08"/>
      <w:footerReference xmlns:r="http://schemas.openxmlformats.org/officeDocument/2006/relationships" w:type="default" r:id="R5ff1d4217ce7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c78d268554b08" /><Relationship Type="http://schemas.openxmlformats.org/officeDocument/2006/relationships/footer" Target="/word/footer1.xml" Id="R5ff1d4217ce7498a" /></Relationships>
</file>