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bb55c140c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 REGNSKAP OG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 REGNSKAP OG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24d51f20042eb"/>
      <w:footerReference xmlns:r="http://schemas.openxmlformats.org/officeDocument/2006/relationships" w:type="default" r:id="Rabc821d0ada9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 REGNSKAP OG REVISJON AS   ·   Org.nr 925 809 896   ·   Teknologiveien 10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 REGNSKAP OG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24d51f20042eb" /><Relationship Type="http://schemas.openxmlformats.org/officeDocument/2006/relationships/footer" Target="/word/footer1.xml" Id="Rabc821d0ada94791" /></Relationships>
</file>