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8aca08af7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CHILIFOX GAMES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CHILIFOX GAMES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ba52a32db4e59"/>
      <w:footerReference xmlns:r="http://schemas.openxmlformats.org/officeDocument/2006/relationships" w:type="default" r:id="Ree91760f28dd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CHILIFOX GAMES AS   ·   Org.nr 925 740 098   ·   c/o Eilif Svensson, Korvaldveien 34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CHILIFOX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ba52a32db4e59" /><Relationship Type="http://schemas.openxmlformats.org/officeDocument/2006/relationships/footer" Target="/word/footer1.xml" Id="Ree91760f28dd4171" /></Relationships>
</file>