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ae4c2f1964d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BOTN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BOTN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5a5658b905412b"/>
      <w:footerReference xmlns:r="http://schemas.openxmlformats.org/officeDocument/2006/relationships" w:type="default" r:id="R0d7ca70a7b78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BOTN INVEST AS   ·   Org.nr 925 345 210   ·   Planetveien 5   ·   0779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BOTN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a5658b905412b" /><Relationship Type="http://schemas.openxmlformats.org/officeDocument/2006/relationships/footer" Target="/word/footer1.xml" Id="R0d7ca70a7b78407d" /></Relationships>
</file>