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aeda7dfe648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GØRIL KJOSÅS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Øystese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Øystese,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GØRIL KJOSÅS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4fa668c4fa4412"/>
      <w:footerReference xmlns:r="http://schemas.openxmlformats.org/officeDocument/2006/relationships" w:type="default" r:id="R74b79c2a0962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GØRIL KJOSÅS AS   ·   Org.nr 925 319 945   ·   Kjosåsvegen 269   ·   5610 ØYSTESE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GØRIL KJOSÅS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fa668c4fa4412" /><Relationship Type="http://schemas.openxmlformats.org/officeDocument/2006/relationships/footer" Target="/word/footer1.xml" Id="R74b79c2a0962473e" /></Relationships>
</file>