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e0214f02848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75af61cd6f4e01"/>
      <w:footerReference xmlns:r="http://schemas.openxmlformats.org/officeDocument/2006/relationships" w:type="default" r:id="R9a3486b0d26b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HAUABAKKEN AS   ·   Org.nr 925 130 567   ·   c/o Cecilie Johansen, Hauabakken 3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5af61cd6f4e01" /><Relationship Type="http://schemas.openxmlformats.org/officeDocument/2006/relationships/footer" Target="/word/footer1.xml" Id="R9a3486b0d26b49e8" /></Relationships>
</file>