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c6e0eb26e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a84034d1b46d0"/>
      <w:footerReference xmlns:r="http://schemas.openxmlformats.org/officeDocument/2006/relationships" w:type="default" r:id="R24922e0a53b3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a84034d1b46d0" /><Relationship Type="http://schemas.openxmlformats.org/officeDocument/2006/relationships/footer" Target="/word/footer1.xml" Id="R24922e0a53b34059" /></Relationships>
</file>