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3ea2c97d8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7a1f9ea874b61"/>
      <w:footerReference xmlns:r="http://schemas.openxmlformats.org/officeDocument/2006/relationships" w:type="default" r:id="R540253291fc3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7a1f9ea874b61" /><Relationship Type="http://schemas.openxmlformats.org/officeDocument/2006/relationships/footer" Target="/word/footer1.xml" Id="R540253291fc34c79" /></Relationships>
</file>