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1bed3fa8a4a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0ad8ad5b1a4a2f"/>
      <w:footerReference xmlns:r="http://schemas.openxmlformats.org/officeDocument/2006/relationships" w:type="default" r:id="R58dd4c3d39ac4b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ad8ad5b1a4a2f" /><Relationship Type="http://schemas.openxmlformats.org/officeDocument/2006/relationships/footer" Target="/word/footer1.xml" Id="R58dd4c3d39ac4b95" /></Relationships>
</file>