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d6fb87ded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86918c8874879"/>
      <w:footerReference xmlns:r="http://schemas.openxmlformats.org/officeDocument/2006/relationships" w:type="default" r:id="Rb5b4864b3315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SOLLUND INVEST AS   ·   Org.nr 925 000 221   ·   Maurholen 101   ·   4316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86918c8874879" /><Relationship Type="http://schemas.openxmlformats.org/officeDocument/2006/relationships/footer" Target="/word/footer1.xml" Id="Rb5b4864b3315464f" /></Relationships>
</file>