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8b7ed0055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 MELHUS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 MELHUS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06fdca5ce45ec"/>
      <w:footerReference xmlns:r="http://schemas.openxmlformats.org/officeDocument/2006/relationships" w:type="default" r:id="R319b02bfcf95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 MELHUS AS   ·   Org.nr 923 994 513   ·   c/o Otto Olsen AS, Trondheimsveien 183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 MELHUS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06fdca5ce45ec" /><Relationship Type="http://schemas.openxmlformats.org/officeDocument/2006/relationships/footer" Target="/word/footer1.xml" Id="R319b02bfcf95434d" /></Relationships>
</file>