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9436cb1d3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SLYNGVEIEN 20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SLYNGVEIEN 20 AS</w:t>
      </w:r>
    </w:p>
    <w:sectPr>
      <w:headerReference xmlns:r="http://schemas.openxmlformats.org/officeDocument/2006/relationships" w:type="default" r:id="R3575acbd0eef41d3"/>
      <w:footerReference xmlns:r="http://schemas.openxmlformats.org/officeDocument/2006/relationships" w:type="default" r:id="R8a791f91e766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SLYNGVEIEN 20 AS   ·   Org.nr 923 734 740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SLYNGVEIEN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5acbd0eef41d3" /><Relationship Type="http://schemas.openxmlformats.org/officeDocument/2006/relationships/footer" Target="/word/footer1.xml" Id="R8a791f91e76647c1" /></Relationships>
</file>