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9674b5b8604e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ALFANOR 19195 AS, org.nr 923 347 607,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Klavestadhaugen,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ALFANOR 19195 AS</w:t>
      </w:r>
    </w:p>
    <w:sectPr>
      <w:headerReference xmlns:r="http://schemas.openxmlformats.org/officeDocument/2006/relationships" w:type="default" r:id="Rdb3241e8b61244e8"/>
      <w:footerReference xmlns:r="http://schemas.openxmlformats.org/officeDocument/2006/relationships" w:type="default" r:id="Rcecabcae9bc24b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ALFANOR 19195 AS   ·   Org.nr 923 347 607   ·   Sandstadveien 25   ·   1743 KLAVESTADHAUGEN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ALFANOR 19195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3241e8b61244e8" /><Relationship Type="http://schemas.openxmlformats.org/officeDocument/2006/relationships/footer" Target="/word/footer1.xml" Id="Rcecabcae9bc24bce" /></Relationships>
</file>