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6bc0129064a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fbad0f2107584224"/>
      <w:footerReference xmlns:r="http://schemas.openxmlformats.org/officeDocument/2006/relationships" w:type="default" r:id="R45f84f1aee0f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ad0f2107584224" /><Relationship Type="http://schemas.openxmlformats.org/officeDocument/2006/relationships/footer" Target="/word/footer1.xml" Id="R45f84f1aee0f4776" /></Relationships>
</file>