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02fe0cacb40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c5d17ab669d14358"/>
      <w:footerReference xmlns:r="http://schemas.openxmlformats.org/officeDocument/2006/relationships" w:type="default" r:id="R6258215b74a7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17ab669d14358" /><Relationship Type="http://schemas.openxmlformats.org/officeDocument/2006/relationships/footer" Target="/word/footer1.xml" Id="R6258215b74a74d07" /></Relationships>
</file>