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54a1e153fd4e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CMAN HOLDING AS.</w:t>
      </w:r>
    </w:p>
    <w:sectPr>
      <w:headerReference xmlns:r="http://schemas.openxmlformats.org/officeDocument/2006/relationships" w:type="default" r:id="Re6268063ae094ce2"/>
      <w:footerReference xmlns:r="http://schemas.openxmlformats.org/officeDocument/2006/relationships" w:type="default" r:id="Red4f29d7f0b3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68063ae094ce2" /><Relationship Type="http://schemas.openxmlformats.org/officeDocument/2006/relationships/footer" Target="/word/footer1.xml" Id="Red4f29d7f0b340de" /></Relationships>
</file>