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bff8edbed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KANUDA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KANUDA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2fd497f5b43eb"/>
      <w:footerReference xmlns:r="http://schemas.openxmlformats.org/officeDocument/2006/relationships" w:type="default" r:id="Rb5d9fd016bc7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KANUDA HOLDING AS   ·   Org.nr 921 709 471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KANUDA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2fd497f5b43eb" /><Relationship Type="http://schemas.openxmlformats.org/officeDocument/2006/relationships/footer" Target="/word/footer1.xml" Id="Rb5d9fd016bc741c2" /></Relationships>
</file>