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816855a9e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WILLIKSEN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WILLIKSEN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772ab6ec0417b"/>
      <w:footerReference xmlns:r="http://schemas.openxmlformats.org/officeDocument/2006/relationships" w:type="default" r:id="Rfecb70946bd6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WILLIKSEN AS   ·   Org.nr 921 644 949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WILLIKSEN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772ab6ec0417b" /><Relationship Type="http://schemas.openxmlformats.org/officeDocument/2006/relationships/footer" Target="/word/footer1.xml" Id="Rfecb70946bd64e68" /></Relationships>
</file>