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f8409876f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SCANMUDRING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SCANMUDRING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fd172b2f34e7a"/>
      <w:footerReference xmlns:r="http://schemas.openxmlformats.org/officeDocument/2006/relationships" w:type="default" r:id="R8b779923a3c4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SCANMUDRING HOLDING AS   ·   Org.nr 921 284 071   ·   Gismerøyveien 151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SCANMUDRING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fd172b2f34e7a" /><Relationship Type="http://schemas.openxmlformats.org/officeDocument/2006/relationships/footer" Target="/word/footer1.xml" Id="R8b779923a3c447a6" /></Relationships>
</file>