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644d319d1742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HAAVARDSHOLM DIALOG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HAAVARDSHOLM DIALOG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d2be90bebc4b8e"/>
      <w:footerReference xmlns:r="http://schemas.openxmlformats.org/officeDocument/2006/relationships" w:type="default" r:id="R19a26be604ff43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HAAVARDSHOLM DIALOG AS   ·   Org.nr 920 608 574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HAAVARDSHOLM DIALOG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d2be90bebc4b8e" /><Relationship Type="http://schemas.openxmlformats.org/officeDocument/2006/relationships/footer" Target="/word/footer1.xml" Id="R19a26be604ff430c" /></Relationships>
</file>