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cad37057f345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ASKØY TØMRERSERVICE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Hauglandshella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Hauglandshella,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ASKØY TØMRERSERVICE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1c4234f3e54361"/>
      <w:footerReference xmlns:r="http://schemas.openxmlformats.org/officeDocument/2006/relationships" w:type="default" r:id="R77e9a57b0bf949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ASKØY TØMRERSERVICE AS   ·   Org.nr 920 485 367   ·   Austre Ramsøytangen 32   ·   5310 HAUGLANDSHELLA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ASKØY TØMRERSERVICE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1c4234f3e54361" /><Relationship Type="http://schemas.openxmlformats.org/officeDocument/2006/relationships/footer" Target="/word/footer1.xml" Id="R77e9a57b0bf94910" /></Relationships>
</file>