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84506ddcb49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TLS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2e5bf6f3b4e8475e"/>
      <w:footerReference xmlns:r="http://schemas.openxmlformats.org/officeDocument/2006/relationships" w:type="default" r:id="R86b25ef7277f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bf6f3b4e8475e" /><Relationship Type="http://schemas.openxmlformats.org/officeDocument/2006/relationships/footer" Target="/word/footer1.xml" Id="R86b25ef7277f4de2" /></Relationships>
</file>