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c96c71ecac45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Paradis,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REED SKAGEN II AS</w:t>
      </w:r>
    </w:p>
    <w:sectPr>
      <w:headerReference xmlns:r="http://schemas.openxmlformats.org/officeDocument/2006/relationships" w:type="default" r:id="Rf090ddb7fe4343bd"/>
      <w:footerReference xmlns:r="http://schemas.openxmlformats.org/officeDocument/2006/relationships" w:type="default" r:id="Rcfd75e2ba0424d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REED SKAGEN II AS   ·   Org.nr 919 880 708   ·   Jacob Kjødes veg 15   ·   5232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REED SKAGEN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90ddb7fe4343bd" /><Relationship Type="http://schemas.openxmlformats.org/officeDocument/2006/relationships/footer" Target="/word/footer1.xml" Id="Rcfd75e2ba0424dff" /></Relationships>
</file>