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9b5cecbad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GADUS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GADUS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337f4585341ec"/>
      <w:footerReference xmlns:r="http://schemas.openxmlformats.org/officeDocument/2006/relationships" w:type="default" r:id="R3629bbad7ef0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GADUS INDUSTRI AS   ·   Org.nr 919 824 921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GADUS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337f4585341ec" /><Relationship Type="http://schemas.openxmlformats.org/officeDocument/2006/relationships/footer" Target="/word/footer1.xml" Id="R3629bbad7ef04688" /></Relationships>
</file>