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5ae351def40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 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0e33758747d146d4"/>
      <w:footerReference xmlns:r="http://schemas.openxmlformats.org/officeDocument/2006/relationships" w:type="default" r:id="Rb925bc56bd38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33758747d146d4" /><Relationship Type="http://schemas.openxmlformats.org/officeDocument/2006/relationships/footer" Target="/word/footer1.xml" Id="Rb925bc56bd384f2c" /></Relationships>
</file>