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65ab5bdf149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RISA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RISA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f97aebb264663"/>
      <w:footerReference xmlns:r="http://schemas.openxmlformats.org/officeDocument/2006/relationships" w:type="default" r:id="R5ad1961a4458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RISA EIENDOMMER AS   ·   Org.nr 919 656 263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RISA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f97aebb264663" /><Relationship Type="http://schemas.openxmlformats.org/officeDocument/2006/relationships/footer" Target="/word/footer1.xml" Id="R5ad1961a44584914" /></Relationships>
</file>