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7baac5512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G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G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47c1d92b64656"/>
      <w:footerReference xmlns:r="http://schemas.openxmlformats.org/officeDocument/2006/relationships" w:type="default" r:id="R5782e1c0e804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 WANG AS   ·   Org.nr 918 863 621   ·   Thereses gate 11C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47c1d92b64656" /><Relationship Type="http://schemas.openxmlformats.org/officeDocument/2006/relationships/footer" Target="/word/footer1.xml" Id="R5782e1c0e8044f1b" /></Relationships>
</file>